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742" w:rsidRDefault="00E859DC" w:rsidP="00E859DC">
      <w:pPr>
        <w:jc w:val="right"/>
        <w:rPr>
          <w:rFonts w:ascii="Times New Roman" w:hAnsi="Times New Roman" w:cs="Times New Roman"/>
          <w:sz w:val="20"/>
          <w:szCs w:val="20"/>
        </w:rPr>
      </w:pPr>
      <w:r w:rsidRPr="00E859DC">
        <w:rPr>
          <w:rFonts w:ascii="Times New Roman" w:hAnsi="Times New Roman" w:cs="Times New Roman"/>
          <w:sz w:val="20"/>
          <w:szCs w:val="20"/>
        </w:rPr>
        <w:t>Приложение №4</w:t>
      </w:r>
    </w:p>
    <w:p w:rsidR="00E859DC" w:rsidRDefault="00E859DC" w:rsidP="00E859DC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 Собрания депутатов</w:t>
      </w:r>
    </w:p>
    <w:p w:rsidR="00E859DC" w:rsidRDefault="00E859DC" w:rsidP="00E859DC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Приупское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59DC" w:rsidRDefault="00E859DC" w:rsidP="00E859DC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Киреевского района </w:t>
      </w:r>
    </w:p>
    <w:p w:rsidR="00E859DC" w:rsidRDefault="00BD0513" w:rsidP="00E859DC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E859DC"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sz w:val="20"/>
          <w:szCs w:val="20"/>
        </w:rPr>
        <w:t xml:space="preserve"> 28.04.2022 </w:t>
      </w:r>
      <w:r w:rsidR="00E859DC">
        <w:rPr>
          <w:rFonts w:ascii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hAnsi="Times New Roman" w:cs="Times New Roman"/>
          <w:sz w:val="20"/>
          <w:szCs w:val="20"/>
        </w:rPr>
        <w:t xml:space="preserve"> 48-136</w:t>
      </w:r>
      <w:bookmarkStart w:id="0" w:name="_GoBack"/>
      <w:bookmarkEnd w:id="0"/>
    </w:p>
    <w:p w:rsidR="00E859DC" w:rsidRDefault="00E859DC" w:rsidP="00E859DC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116BDE" w:rsidRDefault="00116BDE" w:rsidP="00E859DC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E859DC" w:rsidRDefault="00E859DC" w:rsidP="00E859D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Источники внутреннего финансирования дефицита бюджета</w:t>
      </w:r>
    </w:p>
    <w:p w:rsidR="00E859DC" w:rsidRDefault="00E859DC" w:rsidP="00E859D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Приупское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Киреевского района</w:t>
      </w:r>
    </w:p>
    <w:p w:rsidR="00E859DC" w:rsidRDefault="00E859DC" w:rsidP="00E859D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за 2021 год</w:t>
      </w:r>
    </w:p>
    <w:p w:rsidR="00116BDE" w:rsidRDefault="00116BDE" w:rsidP="00E859DC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E859DC" w:rsidRDefault="00E859DC" w:rsidP="00E859DC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тыс.рублей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)</w:t>
      </w:r>
    </w:p>
    <w:p w:rsidR="00E859DC" w:rsidRDefault="00E859DC" w:rsidP="00E859DC">
      <w:pPr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689"/>
        <w:gridCol w:w="1984"/>
        <w:gridCol w:w="1559"/>
        <w:gridCol w:w="1526"/>
        <w:gridCol w:w="1593"/>
      </w:tblGrid>
      <w:tr w:rsidR="000B6D0B" w:rsidRPr="00E859DC" w:rsidTr="000B6D0B">
        <w:trPr>
          <w:trHeight w:val="1362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5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26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Неисполненные назначения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67920</w:t>
            </w:r>
          </w:p>
        </w:tc>
        <w:tc>
          <w:tcPr>
            <w:tcW w:w="1526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889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80037</w:t>
            </w:r>
          </w:p>
        </w:tc>
        <w:tc>
          <w:tcPr>
            <w:tcW w:w="1593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282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87883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6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6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источники внешнего финансирования бюджета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6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000 01000000000000000</w:t>
            </w:r>
          </w:p>
        </w:tc>
        <w:tc>
          <w:tcPr>
            <w:tcW w:w="1559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67920</w:t>
            </w:r>
          </w:p>
        </w:tc>
        <w:tc>
          <w:tcPr>
            <w:tcW w:w="1526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889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80037</w:t>
            </w:r>
          </w:p>
        </w:tc>
        <w:tc>
          <w:tcPr>
            <w:tcW w:w="1593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87883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000 01050000000000000</w:t>
            </w:r>
          </w:p>
        </w:tc>
        <w:tc>
          <w:tcPr>
            <w:tcW w:w="1559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1 172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67920</w:t>
            </w:r>
          </w:p>
        </w:tc>
        <w:tc>
          <w:tcPr>
            <w:tcW w:w="1526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889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80037</w:t>
            </w:r>
          </w:p>
        </w:tc>
        <w:tc>
          <w:tcPr>
            <w:tcW w:w="1593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87883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средств, всего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000 01050000000000500</w:t>
            </w:r>
          </w:p>
        </w:tc>
        <w:tc>
          <w:tcPr>
            <w:tcW w:w="1559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-22 625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72935</w:t>
            </w:r>
          </w:p>
        </w:tc>
        <w:tc>
          <w:tcPr>
            <w:tcW w:w="1526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13939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000 01050200000000500</w:t>
            </w:r>
          </w:p>
        </w:tc>
        <w:tc>
          <w:tcPr>
            <w:tcW w:w="1559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-22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72935</w:t>
            </w:r>
          </w:p>
        </w:tc>
        <w:tc>
          <w:tcPr>
            <w:tcW w:w="1526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13939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000 01050201000000510</w:t>
            </w:r>
          </w:p>
        </w:tc>
        <w:tc>
          <w:tcPr>
            <w:tcW w:w="1559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-22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72935</w:t>
            </w:r>
          </w:p>
        </w:tc>
        <w:tc>
          <w:tcPr>
            <w:tcW w:w="1526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13939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871 01050201100000510</w:t>
            </w:r>
          </w:p>
        </w:tc>
        <w:tc>
          <w:tcPr>
            <w:tcW w:w="1559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-22 625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72935</w:t>
            </w:r>
          </w:p>
        </w:tc>
        <w:tc>
          <w:tcPr>
            <w:tcW w:w="1526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13939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средств, всего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000 01050000000000600</w:t>
            </w:r>
          </w:p>
        </w:tc>
        <w:tc>
          <w:tcPr>
            <w:tcW w:w="1559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40855</w:t>
            </w:r>
          </w:p>
        </w:tc>
        <w:tc>
          <w:tcPr>
            <w:tcW w:w="1526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93976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000 01050200000000600</w:t>
            </w:r>
          </w:p>
        </w:tc>
        <w:tc>
          <w:tcPr>
            <w:tcW w:w="1559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40855</w:t>
            </w:r>
          </w:p>
        </w:tc>
        <w:tc>
          <w:tcPr>
            <w:tcW w:w="1526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93976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000 01050201000000610</w:t>
            </w:r>
          </w:p>
        </w:tc>
        <w:tc>
          <w:tcPr>
            <w:tcW w:w="1559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23 798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40855</w:t>
            </w:r>
          </w:p>
        </w:tc>
        <w:tc>
          <w:tcPr>
            <w:tcW w:w="1526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93976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B6D0B" w:rsidRPr="00E859DC" w:rsidTr="000B6D0B">
        <w:trPr>
          <w:trHeight w:val="255"/>
        </w:trPr>
        <w:tc>
          <w:tcPr>
            <w:tcW w:w="2689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Уменьшение прочих остатков денежных средств бюджетов сельских поселений</w:t>
            </w:r>
          </w:p>
        </w:tc>
        <w:tc>
          <w:tcPr>
            <w:tcW w:w="1984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871 01050201100000610</w:t>
            </w:r>
          </w:p>
        </w:tc>
        <w:tc>
          <w:tcPr>
            <w:tcW w:w="1559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23 798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40855</w:t>
            </w:r>
          </w:p>
        </w:tc>
        <w:tc>
          <w:tcPr>
            <w:tcW w:w="1526" w:type="dxa"/>
            <w:hideMark/>
          </w:tcPr>
          <w:p w:rsidR="000B6D0B" w:rsidRPr="00E859DC" w:rsidRDefault="000B6D0B" w:rsidP="000B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 xml:space="preserve"> 93976</w:t>
            </w:r>
          </w:p>
        </w:tc>
        <w:tc>
          <w:tcPr>
            <w:tcW w:w="1593" w:type="dxa"/>
            <w:hideMark/>
          </w:tcPr>
          <w:p w:rsidR="000B6D0B" w:rsidRPr="00E859DC" w:rsidRDefault="000B6D0B" w:rsidP="00E859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9D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:rsidR="00E859DC" w:rsidRDefault="00E859DC" w:rsidP="00E859D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16BDE" w:rsidRDefault="00116BDE" w:rsidP="00E859D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16BDE" w:rsidRDefault="00116BDE" w:rsidP="00E859D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sz w:val="20"/>
          <w:szCs w:val="20"/>
        </w:rPr>
        <w:t>мо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Приупское</w:t>
      </w:r>
      <w:proofErr w:type="spellEnd"/>
    </w:p>
    <w:p w:rsidR="00116BDE" w:rsidRDefault="00116BDE" w:rsidP="00E859D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Киреевского района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О.Н.Пронина</w:t>
      </w:r>
      <w:proofErr w:type="spellEnd"/>
    </w:p>
    <w:p w:rsidR="00116BDE" w:rsidRDefault="00116BDE" w:rsidP="00E859D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16BDE" w:rsidRPr="00E859DC" w:rsidRDefault="00116BDE" w:rsidP="00E859D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Начальник отдела экономики и финансов                                                                            С.В.Юдина</w:t>
      </w:r>
    </w:p>
    <w:sectPr w:rsidR="00116BDE" w:rsidRPr="00E85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9DC"/>
    <w:rsid w:val="000B6D0B"/>
    <w:rsid w:val="000C2742"/>
    <w:rsid w:val="00116BDE"/>
    <w:rsid w:val="00BD0513"/>
    <w:rsid w:val="00E8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09759"/>
  <w15:chartTrackingRefBased/>
  <w15:docId w15:val="{9071930B-0D30-4C59-9698-3C646B62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8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2</cp:revision>
  <dcterms:created xsi:type="dcterms:W3CDTF">2022-05-04T09:50:00Z</dcterms:created>
  <dcterms:modified xsi:type="dcterms:W3CDTF">2022-05-04T09:50:00Z</dcterms:modified>
</cp:coreProperties>
</file>